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7004" w:rsidRDefault="00307004">
      <w:r w:rsidRPr="00307004">
        <w:rPr>
          <w:b/>
        </w:rPr>
        <w:t>Problem Description</w:t>
      </w:r>
      <w:r>
        <w:t>:  I want to filter parts and Sub-assemblies from the Model tree inside the drawing mode – BOM Created with Nested repeat region Technique. If possible, would also like to see if we can able to hide the children underneath the Sub-assemblies</w:t>
      </w:r>
      <w:r w:rsidR="00B9345F">
        <w:t xml:space="preserve"> in a separate scenario</w:t>
      </w:r>
      <w:r>
        <w:t>.</w:t>
      </w:r>
    </w:p>
    <w:p w:rsidR="00307004" w:rsidRDefault="00307004">
      <w:r w:rsidRPr="00307004">
        <w:rPr>
          <w:b/>
        </w:rPr>
        <w:t>Process:</w:t>
      </w:r>
      <w:r>
        <w:rPr>
          <w:b/>
        </w:rPr>
        <w:t xml:space="preserve"> </w:t>
      </w:r>
      <w:r>
        <w:t xml:space="preserve">I started working with the example (Model) attached in the previous comments by </w:t>
      </w:r>
      <w:r w:rsidRPr="00307004">
        <w:t>MartinHanak</w:t>
      </w:r>
      <w:r>
        <w:t xml:space="preserve"> (Your’s).</w:t>
      </w:r>
    </w:p>
    <w:p w:rsidR="00307004" w:rsidRPr="00307004" w:rsidRDefault="00307004">
      <w:pPr>
        <w:rPr>
          <w:b/>
          <w:i/>
        </w:rPr>
      </w:pPr>
      <w:r w:rsidRPr="00307004">
        <w:rPr>
          <w:b/>
          <w:i/>
          <w:color w:val="00B050"/>
        </w:rPr>
        <w:t xml:space="preserve">Step 1: </w:t>
      </w:r>
      <w:r w:rsidRPr="00D25C75">
        <w:t xml:space="preserve">Created two parameters – PARTID &amp; SALVAGININ_1 under the Main assembly of </w:t>
      </w:r>
      <w:r w:rsidR="00B9345F">
        <w:t>“</w:t>
      </w:r>
      <w:r w:rsidRPr="00D25C75">
        <w:t>integer</w:t>
      </w:r>
      <w:r w:rsidR="00B9345F">
        <w:t>”</w:t>
      </w:r>
      <w:r w:rsidRPr="00D25C75">
        <w:t xml:space="preserve"> &amp; </w:t>
      </w:r>
      <w:r w:rsidR="00B9345F">
        <w:t>“</w:t>
      </w:r>
      <w:r w:rsidRPr="00D25C75">
        <w:t>YES NO</w:t>
      </w:r>
      <w:r w:rsidR="00B9345F">
        <w:t>”</w:t>
      </w:r>
      <w:r w:rsidRPr="00D25C75">
        <w:t xml:space="preserve"> type.</w:t>
      </w:r>
      <w:r w:rsidR="00D25C75" w:rsidRPr="00D25C75">
        <w:rPr>
          <w:noProof/>
        </w:rPr>
        <w:t xml:space="preserve"> </w:t>
      </w:r>
      <w:r w:rsidR="00D25C75">
        <w:rPr>
          <w:noProof/>
        </w:rPr>
        <w:drawing>
          <wp:inline distT="0" distB="0" distL="0" distR="0" wp14:anchorId="1A0CAAE2" wp14:editId="7304675B">
            <wp:extent cx="5943600" cy="39427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942715"/>
                    </a:xfrm>
                    <a:prstGeom prst="rect">
                      <a:avLst/>
                    </a:prstGeom>
                  </pic:spPr>
                </pic:pic>
              </a:graphicData>
            </a:graphic>
          </wp:inline>
        </w:drawing>
      </w:r>
    </w:p>
    <w:p w:rsidR="00D25C75" w:rsidRDefault="00307004">
      <w:pPr>
        <w:rPr>
          <w:noProof/>
        </w:rPr>
      </w:pPr>
      <w:r w:rsidRPr="00307004">
        <w:rPr>
          <w:b/>
          <w:i/>
          <w:color w:val="00B050"/>
        </w:rPr>
        <w:t>Step 2:</w:t>
      </w:r>
      <w:r>
        <w:t xml:space="preserve"> Expanded the Model Tree to its lowest Level</w:t>
      </w:r>
    </w:p>
    <w:p w:rsidR="00D25C75" w:rsidRDefault="00D25C75" w:rsidP="00D25C75">
      <w:r>
        <w:rPr>
          <w:noProof/>
        </w:rPr>
        <w:drawing>
          <wp:anchor distT="0" distB="0" distL="114300" distR="114300" simplePos="0" relativeHeight="251659264" behindDoc="1" locked="0" layoutInCell="1" allowOverlap="1" wp14:anchorId="4B5EF11C" wp14:editId="1454914C">
            <wp:simplePos x="0" y="0"/>
            <wp:positionH relativeFrom="column">
              <wp:posOffset>2438400</wp:posOffset>
            </wp:positionH>
            <wp:positionV relativeFrom="paragraph">
              <wp:posOffset>6985</wp:posOffset>
            </wp:positionV>
            <wp:extent cx="1844040" cy="2817642"/>
            <wp:effectExtent l="0" t="0" r="381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844040" cy="2817642"/>
                    </a:xfrm>
                    <a:prstGeom prst="rect">
                      <a:avLst/>
                    </a:prstGeom>
                  </pic:spPr>
                </pic:pic>
              </a:graphicData>
            </a:graphic>
          </wp:anchor>
        </w:drawing>
      </w:r>
    </w:p>
    <w:p w:rsidR="00D25C75" w:rsidRDefault="00D25C75" w:rsidP="00D25C75"/>
    <w:p w:rsidR="00D25C75" w:rsidRDefault="00D25C75" w:rsidP="00D25C75"/>
    <w:p w:rsidR="00D25C75" w:rsidRDefault="00D25C75" w:rsidP="00D25C75"/>
    <w:p w:rsidR="00D25C75" w:rsidRDefault="00D25C75" w:rsidP="00D25C75"/>
    <w:p w:rsidR="00D25C75" w:rsidRDefault="00D25C75" w:rsidP="00D25C75"/>
    <w:p w:rsidR="00D25C75" w:rsidRDefault="00D25C75" w:rsidP="00D25C75"/>
    <w:p w:rsidR="00D25C75" w:rsidRDefault="00D25C75" w:rsidP="00D25C75"/>
    <w:p w:rsidR="00D25C75" w:rsidRDefault="00D25C75" w:rsidP="00D25C75">
      <w:pPr>
        <w:jc w:val="both"/>
        <w:rPr>
          <w:b/>
        </w:rPr>
      </w:pPr>
      <w:r w:rsidRPr="00B9345F">
        <w:rPr>
          <w:b/>
          <w:i/>
          <w:color w:val="00B050"/>
        </w:rPr>
        <w:lastRenderedPageBreak/>
        <w:t>Step 3:</w:t>
      </w:r>
      <w:r w:rsidRPr="00D25C75">
        <w:rPr>
          <w:b/>
        </w:rPr>
        <w:t xml:space="preserve"> </w:t>
      </w:r>
      <w:r w:rsidRPr="00D25C75">
        <w:t xml:space="preserve">In order to publish the information on the new parameters i.e., PARTID &amp; </w:t>
      </w:r>
      <w:r w:rsidR="00307D0A">
        <w:t>SALVAGININ_1</w:t>
      </w:r>
      <w:r w:rsidRPr="00D25C75">
        <w:t xml:space="preserve"> to the children level, Tree columns are expanded and those parameters were exposed &amp; entered the information.</w:t>
      </w:r>
    </w:p>
    <w:p w:rsidR="00D25C75" w:rsidRDefault="00B9345F" w:rsidP="00D25C75">
      <w:pPr>
        <w:jc w:val="center"/>
        <w:rPr>
          <w:b/>
        </w:rPr>
      </w:pPr>
      <w:r>
        <w:rPr>
          <w:noProof/>
        </w:rPr>
        <w:drawing>
          <wp:inline distT="0" distB="0" distL="0" distR="0" wp14:anchorId="4EDB63EF" wp14:editId="4468F8AB">
            <wp:extent cx="2766060" cy="26556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16088" cy="2703651"/>
                    </a:xfrm>
                    <a:prstGeom prst="rect">
                      <a:avLst/>
                    </a:prstGeom>
                  </pic:spPr>
                </pic:pic>
              </a:graphicData>
            </a:graphic>
          </wp:inline>
        </w:drawing>
      </w:r>
    </w:p>
    <w:p w:rsidR="00307D0A" w:rsidRPr="00D25C75" w:rsidRDefault="00307D0A" w:rsidP="00307D0A">
      <w:pPr>
        <w:rPr>
          <w:b/>
        </w:rPr>
      </w:pPr>
      <w:r w:rsidRPr="00B9345F">
        <w:rPr>
          <w:b/>
          <w:i/>
          <w:color w:val="00B050"/>
        </w:rPr>
        <w:t>Step 4:</w:t>
      </w:r>
      <w:r>
        <w:rPr>
          <w:b/>
        </w:rPr>
        <w:t xml:space="preserve"> </w:t>
      </w:r>
      <w:r w:rsidR="00B9345F">
        <w:t>U</w:t>
      </w:r>
      <w:r w:rsidRPr="00B9345F">
        <w:t>sing the Nested Repeat Region, I created the BOM for the “Main” assembly</w:t>
      </w:r>
      <w:r w:rsidR="00B9345F" w:rsidRPr="00B9345F">
        <w:t xml:space="preserve"> in the drawing</w:t>
      </w:r>
    </w:p>
    <w:p w:rsidR="00D25C75" w:rsidRDefault="00307D0A" w:rsidP="00D25C75">
      <w:r>
        <w:rPr>
          <w:noProof/>
        </w:rPr>
        <mc:AlternateContent>
          <mc:Choice Requires="wps">
            <w:drawing>
              <wp:anchor distT="45720" distB="45720" distL="114300" distR="114300" simplePos="0" relativeHeight="251661312" behindDoc="1" locked="0" layoutInCell="1" allowOverlap="1">
                <wp:simplePos x="0" y="0"/>
                <wp:positionH relativeFrom="column">
                  <wp:posOffset>4084320</wp:posOffset>
                </wp:positionH>
                <wp:positionV relativeFrom="paragraph">
                  <wp:posOffset>2218055</wp:posOffset>
                </wp:positionV>
                <wp:extent cx="731520" cy="297180"/>
                <wp:effectExtent l="0" t="0" r="11430" b="266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97180"/>
                        </a:xfrm>
                        <a:prstGeom prst="rect">
                          <a:avLst/>
                        </a:prstGeom>
                        <a:solidFill>
                          <a:srgbClr val="FFFFFF"/>
                        </a:solidFill>
                        <a:ln w="9525">
                          <a:solidFill>
                            <a:srgbClr val="000000"/>
                          </a:solidFill>
                          <a:miter lim="800000"/>
                          <a:headEnd/>
                          <a:tailEnd/>
                        </a:ln>
                      </wps:spPr>
                      <wps:txbx>
                        <w:txbxContent>
                          <w:p w:rsidR="00307D0A" w:rsidRDefault="00307D0A">
                            <w:r>
                              <w:t>Image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1.6pt;margin-top:174.65pt;width:57.6pt;height:23.4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">
                <v:textbox>
                  <w:txbxContent>
                    <w:p w:rsidR="00307D0A" w:rsidRDefault="00307D0A">
                      <w:r>
                        <w:t>Image 2</w:t>
                      </w:r>
                    </w:p>
                  </w:txbxContent>
                </v:textbox>
              </v:shape>
            </w:pict>
          </mc:Fallback>
        </mc:AlternateContent>
      </w:r>
      <w:r>
        <w:rPr>
          <w:noProof/>
        </w:rPr>
        <mc:AlternateContent>
          <mc:Choice Requires="wps">
            <w:drawing>
              <wp:anchor distT="45720" distB="45720" distL="114300" distR="114300" simplePos="0" relativeHeight="251663360" behindDoc="1" locked="0" layoutInCell="1" allowOverlap="1" wp14:anchorId="1EB31B4D" wp14:editId="582B0DB9">
                <wp:simplePos x="0" y="0"/>
                <wp:positionH relativeFrom="column">
                  <wp:posOffset>1257300</wp:posOffset>
                </wp:positionH>
                <wp:positionV relativeFrom="paragraph">
                  <wp:posOffset>2225675</wp:posOffset>
                </wp:positionV>
                <wp:extent cx="731520" cy="297180"/>
                <wp:effectExtent l="0" t="0" r="11430" b="266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97180"/>
                        </a:xfrm>
                        <a:prstGeom prst="rect">
                          <a:avLst/>
                        </a:prstGeom>
                        <a:solidFill>
                          <a:srgbClr val="FFFFFF"/>
                        </a:solidFill>
                        <a:ln w="9525">
                          <a:solidFill>
                            <a:srgbClr val="000000"/>
                          </a:solidFill>
                          <a:miter lim="800000"/>
                          <a:headEnd/>
                          <a:tailEnd/>
                        </a:ln>
                      </wps:spPr>
                      <wps:txbx>
                        <w:txbxContent>
                          <w:p w:rsidR="00307D0A" w:rsidRDefault="00307D0A">
                            <w:r>
                              <w:t>Image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31B4D" id="_x0000_s1027" type="#_x0000_t202" style="position:absolute;margin-left:99pt;margin-top:175.25pt;width:57.6pt;height:23.4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">
                <v:textbox>
                  <w:txbxContent>
                    <w:p w:rsidR="00307D0A" w:rsidRDefault="00307D0A">
                      <w:r>
                        <w:t>Image 1</w:t>
                      </w:r>
                    </w:p>
                  </w:txbxContent>
                </v:textbox>
              </v:shape>
            </w:pict>
          </mc:Fallback>
        </mc:AlternateContent>
      </w:r>
      <w:r>
        <w:rPr>
          <w:noProof/>
        </w:rPr>
        <w:drawing>
          <wp:inline distT="0" distB="0" distL="0" distR="0" wp14:anchorId="0940F6B5" wp14:editId="4792695E">
            <wp:extent cx="5943600" cy="22040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204085"/>
                    </a:xfrm>
                    <a:prstGeom prst="rect">
                      <a:avLst/>
                    </a:prstGeom>
                  </pic:spPr>
                </pic:pic>
              </a:graphicData>
            </a:graphic>
          </wp:inline>
        </w:drawing>
      </w:r>
    </w:p>
    <w:p w:rsidR="00307D0A" w:rsidRDefault="00307D0A" w:rsidP="00D25C75"/>
    <w:p w:rsidR="00307D0A" w:rsidRDefault="00307D0A" w:rsidP="00D25C75">
      <w:r>
        <w:t xml:space="preserve">Column’s 1, 2 &amp; 4 are user defined &amp; “qty” was Creo parameters. </w:t>
      </w:r>
    </w:p>
    <w:p w:rsidR="00D25C75" w:rsidRDefault="00307D0A" w:rsidP="00D25C75">
      <w:r w:rsidRPr="00307D0A">
        <w:rPr>
          <w:b/>
        </w:rPr>
        <w:t>Issue</w:t>
      </w:r>
      <w:r w:rsidR="00B9345F">
        <w:rPr>
          <w:b/>
        </w:rPr>
        <w:t xml:space="preserve"> 1</w:t>
      </w:r>
      <w:r w:rsidRPr="00307D0A">
        <w:rPr>
          <w:b/>
        </w:rPr>
        <w:t>:</w:t>
      </w:r>
      <w:r>
        <w:t xml:space="preserve"> Now I want to filter out the Nested Repeat Region BOM for some items i.e., I want to exclude certain items from the BOM. That’s why, I created the Parameter “SALVAGININ_1” at the first place. I want to exclude all the </w:t>
      </w:r>
      <w:r w:rsidR="00B9345F">
        <w:t>items that were marked “NO” for SALVAGININ_1 (Parameter) from the BOM using the Repeat Region Relations or whatever. (Automated Process).</w:t>
      </w:r>
    </w:p>
    <w:p w:rsidR="00B9345F" w:rsidRDefault="00B9345F" w:rsidP="00D25C75">
      <w:r w:rsidRPr="00B9345F">
        <w:rPr>
          <w:b/>
        </w:rPr>
        <w:t>Note:</w:t>
      </w:r>
      <w:r>
        <w:t xml:space="preserve"> Look at the image from step 3, for the items identified as “NO”.</w:t>
      </w:r>
    </w:p>
    <w:p w:rsidR="00B9345F" w:rsidRPr="00B9345F" w:rsidRDefault="00B9345F" w:rsidP="00D25C75">
      <w:r w:rsidRPr="00B9345F">
        <w:rPr>
          <w:b/>
        </w:rPr>
        <w:t xml:space="preserve">Issue 2: </w:t>
      </w:r>
      <w:r>
        <w:t xml:space="preserve">Is it possible to hide just the elements underneath the sub -assemblies i.e., their children. E.g. for item 46668832 (BB.ASSY1), I want to hide the Level_2 Id items. </w:t>
      </w:r>
    </w:p>
    <w:p w:rsidR="00B9345F" w:rsidRDefault="00B9345F" w:rsidP="00D25C75">
      <w:pPr>
        <w:rPr>
          <w:b/>
        </w:rPr>
      </w:pPr>
      <w:r w:rsidRPr="00B9345F">
        <w:rPr>
          <w:b/>
        </w:rPr>
        <w:lastRenderedPageBreak/>
        <w:t>Approach for Issue 1:</w:t>
      </w:r>
    </w:p>
    <w:p w:rsidR="004231A3" w:rsidRDefault="004231A3" w:rsidP="004231A3">
      <w:pPr>
        <w:pStyle w:val="ListParagraph"/>
        <w:numPr>
          <w:ilvl w:val="0"/>
          <w:numId w:val="1"/>
        </w:numPr>
        <w:spacing w:line="276" w:lineRule="auto"/>
      </w:pPr>
      <w:r w:rsidRPr="004231A3">
        <w:t xml:space="preserve">After the </w:t>
      </w:r>
      <w:r>
        <w:rPr>
          <w:b/>
        </w:rPr>
        <w:t>B</w:t>
      </w:r>
      <w:r w:rsidRPr="004231A3">
        <w:rPr>
          <w:b/>
        </w:rPr>
        <w:t>asic</w:t>
      </w:r>
      <w:r w:rsidRPr="004231A3">
        <w:t xml:space="preserve"> BOM</w:t>
      </w:r>
      <w:r>
        <w:t xml:space="preserve"> (without any filters)</w:t>
      </w:r>
      <w:r w:rsidRPr="004231A3">
        <w:t xml:space="preserve"> was created for the assembly</w:t>
      </w:r>
      <w:r>
        <w:t xml:space="preserve"> using the nested repeat region technique, though of using relations to filter the parts as per requirement. (Using Relations wasn’t my idea at all, based on the previous thread in the discussion, I thought, it could be possible using relations).</w:t>
      </w:r>
      <w:r w:rsidRPr="004231A3">
        <w:rPr>
          <w:noProof/>
        </w:rPr>
        <w:t xml:space="preserve"> </w:t>
      </w:r>
      <w:r>
        <w:rPr>
          <w:noProof/>
        </w:rPr>
        <w:drawing>
          <wp:inline distT="0" distB="0" distL="0" distR="0" wp14:anchorId="4E5D7BA6" wp14:editId="1BBCD3DE">
            <wp:extent cx="5890260" cy="34158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91691" cy="3416677"/>
                    </a:xfrm>
                    <a:prstGeom prst="rect">
                      <a:avLst/>
                    </a:prstGeom>
                  </pic:spPr>
                </pic:pic>
              </a:graphicData>
            </a:graphic>
          </wp:inline>
        </w:drawing>
      </w:r>
    </w:p>
    <w:p w:rsidR="004231A3" w:rsidRDefault="004231A3" w:rsidP="004231A3">
      <w:pPr>
        <w:pStyle w:val="ListParagraph"/>
        <w:spacing w:line="276" w:lineRule="auto"/>
      </w:pPr>
    </w:p>
    <w:p w:rsidR="004231A3" w:rsidRDefault="004231A3" w:rsidP="004231A3">
      <w:pPr>
        <w:pStyle w:val="ListParagraph"/>
        <w:numPr>
          <w:ilvl w:val="0"/>
          <w:numId w:val="1"/>
        </w:numPr>
        <w:spacing w:before="240" w:line="276" w:lineRule="auto"/>
        <w:rPr>
          <w:noProof/>
        </w:rPr>
      </w:pPr>
      <w:r>
        <w:t>Now select Table &gt; Repeat Region &gt; Relations &gt; selected the Level_1 region.</w:t>
      </w:r>
      <w:r w:rsidRPr="004231A3">
        <w:rPr>
          <w:noProof/>
        </w:rPr>
        <w:t xml:space="preserve"> </w:t>
      </w:r>
    </w:p>
    <w:p w:rsidR="00307004" w:rsidRDefault="004231A3" w:rsidP="004231A3">
      <w:pPr>
        <w:ind w:left="360"/>
      </w:pPr>
      <w:r>
        <w:rPr>
          <w:noProof/>
        </w:rPr>
        <w:drawing>
          <wp:inline distT="0" distB="0" distL="0" distR="0" wp14:anchorId="10CC7A8C" wp14:editId="5C432DC7">
            <wp:extent cx="5943600" cy="31864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186430"/>
                    </a:xfrm>
                    <a:prstGeom prst="rect">
                      <a:avLst/>
                    </a:prstGeom>
                  </pic:spPr>
                </pic:pic>
              </a:graphicData>
            </a:graphic>
          </wp:inline>
        </w:drawing>
      </w:r>
    </w:p>
    <w:p w:rsidR="004231A3" w:rsidRDefault="004231A3" w:rsidP="00A72335">
      <w:pPr>
        <w:pStyle w:val="ListParagraph"/>
        <w:numPr>
          <w:ilvl w:val="0"/>
          <w:numId w:val="1"/>
        </w:numPr>
        <w:jc w:val="both"/>
      </w:pPr>
      <w:r>
        <w:lastRenderedPageBreak/>
        <w:t>Now the relations window will be popup</w:t>
      </w:r>
      <w:r w:rsidR="00A72335">
        <w:t xml:space="preserve"> &amp; expanded the Local Parameters to see all the filtering parameters. As I haven’t presented the “SALVAGININ_1” within the BOM in the drawing window, I don’t see my “SALVAGININ_1”, inside the local parameters &amp; I move forward to add them as you (</w:t>
      </w:r>
      <w:r w:rsidR="00A72335" w:rsidRPr="00307004">
        <w:t>MartinHanak</w:t>
      </w:r>
      <w:r w:rsidR="00A72335">
        <w:t>) mentioned in the suggestion threads by clicking the “+” under local parameters.</w:t>
      </w:r>
    </w:p>
    <w:p w:rsidR="00A72335" w:rsidRDefault="00A72335" w:rsidP="00A72335">
      <w:pPr>
        <w:pStyle w:val="ListParagraph"/>
        <w:jc w:val="both"/>
      </w:pPr>
    </w:p>
    <w:p w:rsidR="00A72335" w:rsidRDefault="00A72335" w:rsidP="00A72335">
      <w:pPr>
        <w:pStyle w:val="ListParagraph"/>
        <w:jc w:val="both"/>
        <w:rPr>
          <w:noProof/>
        </w:rPr>
      </w:pPr>
      <w:r>
        <w:rPr>
          <w:noProof/>
        </w:rPr>
        <w:drawing>
          <wp:inline distT="0" distB="0" distL="0" distR="0" wp14:anchorId="19308672" wp14:editId="0A1AF9D2">
            <wp:extent cx="5562600" cy="3041601"/>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00581" cy="3062369"/>
                    </a:xfrm>
                    <a:prstGeom prst="rect">
                      <a:avLst/>
                    </a:prstGeom>
                  </pic:spPr>
                </pic:pic>
              </a:graphicData>
            </a:graphic>
          </wp:inline>
        </w:drawing>
      </w:r>
    </w:p>
    <w:p w:rsidR="00A72335" w:rsidRPr="00A72335" w:rsidRDefault="00A72335" w:rsidP="00A72335">
      <w:pPr>
        <w:pStyle w:val="ListParagraph"/>
        <w:jc w:val="both"/>
      </w:pPr>
      <w:r>
        <w:rPr>
          <w:noProof/>
        </w:rPr>
        <w:t xml:space="preserve">   </w:t>
      </w:r>
      <w:r>
        <w:rPr>
          <w:noProof/>
        </w:rPr>
        <w:drawing>
          <wp:inline distT="0" distB="0" distL="0" distR="0" wp14:anchorId="670BA8B3" wp14:editId="645F07C6">
            <wp:extent cx="5798820" cy="31658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05360" cy="3169379"/>
                    </a:xfrm>
                    <a:prstGeom prst="rect">
                      <a:avLst/>
                    </a:prstGeom>
                  </pic:spPr>
                </pic:pic>
              </a:graphicData>
            </a:graphic>
          </wp:inline>
        </w:drawing>
      </w:r>
    </w:p>
    <w:p w:rsidR="00A72335" w:rsidRDefault="00A72335" w:rsidP="00A72335">
      <w:pPr>
        <w:ind w:left="360"/>
        <w:jc w:val="both"/>
        <w:rPr>
          <w:noProof/>
        </w:rPr>
      </w:pPr>
      <w:r w:rsidRPr="00A72335">
        <w:rPr>
          <w:b/>
          <w:noProof/>
        </w:rPr>
        <w:t xml:space="preserve">Question: </w:t>
      </w:r>
      <w:r w:rsidRPr="00A72335">
        <w:rPr>
          <w:noProof/>
        </w:rPr>
        <w:t>The parameter I created looks different from the one you explained in the thread i.e., while I’m creating it, it directly asking me the “type” and the value whereas your parameter has “Unknow” type.</w:t>
      </w:r>
      <w:r>
        <w:rPr>
          <w:noProof/>
        </w:rPr>
        <w:t xml:space="preserve"> Is there a process to create the parameters under the local parameter window or am I doing it in the right way. </w:t>
      </w:r>
    </w:p>
    <w:p w:rsidR="00A72335" w:rsidRDefault="00A72335" w:rsidP="00A72335">
      <w:pPr>
        <w:ind w:left="360"/>
        <w:jc w:val="both"/>
        <w:rPr>
          <w:b/>
        </w:rPr>
      </w:pPr>
      <w:r>
        <w:rPr>
          <w:b/>
        </w:rPr>
        <w:lastRenderedPageBreak/>
        <w:t xml:space="preserve">Your example:      </w:t>
      </w:r>
    </w:p>
    <w:p w:rsidR="00A72335" w:rsidRDefault="00A72335" w:rsidP="00A72335">
      <w:pPr>
        <w:ind w:left="360"/>
        <w:jc w:val="both"/>
        <w:rPr>
          <w:b/>
        </w:rPr>
      </w:pPr>
      <w:r>
        <w:rPr>
          <w:b/>
        </w:rPr>
        <w:t xml:space="preserve">               </w:t>
      </w:r>
      <w:r>
        <w:rPr>
          <w:noProof/>
        </w:rPr>
        <w:drawing>
          <wp:inline distT="0" distB="0" distL="0" distR="0" wp14:anchorId="354BB125" wp14:editId="387394A4">
            <wp:extent cx="5700882" cy="48323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05195" cy="4836006"/>
                    </a:xfrm>
                    <a:prstGeom prst="rect">
                      <a:avLst/>
                    </a:prstGeom>
                  </pic:spPr>
                </pic:pic>
              </a:graphicData>
            </a:graphic>
          </wp:inline>
        </w:drawing>
      </w:r>
    </w:p>
    <w:p w:rsidR="00A72335" w:rsidRDefault="00C04161" w:rsidP="00A72335">
      <w:pPr>
        <w:pStyle w:val="ListParagraph"/>
        <w:numPr>
          <w:ilvl w:val="0"/>
          <w:numId w:val="1"/>
        </w:numPr>
        <w:jc w:val="both"/>
        <w:rPr>
          <w:b/>
        </w:rPr>
      </w:pPr>
      <w:r w:rsidRPr="00C04161">
        <w:rPr>
          <w:b/>
        </w:rPr>
        <w:t xml:space="preserve">I wonder if the value under the “salvaginin_1” will completely controls the Level_1 parts instead of controlling them independently. </w:t>
      </w:r>
    </w:p>
    <w:p w:rsidR="00C04161" w:rsidRDefault="00C04161" w:rsidP="00A72335">
      <w:pPr>
        <w:pStyle w:val="ListParagraph"/>
        <w:numPr>
          <w:ilvl w:val="0"/>
          <w:numId w:val="1"/>
        </w:numPr>
        <w:jc w:val="both"/>
        <w:rPr>
          <w:b/>
        </w:rPr>
      </w:pPr>
      <w:r>
        <w:rPr>
          <w:b/>
        </w:rPr>
        <w:t>Here after I tried to put something inside the relations but will be getting errors and no longer able to accomplish my requirements i.e., either Issue 1 &amp; Issue 2 (Both were independent Scenario’s).</w:t>
      </w:r>
    </w:p>
    <w:p w:rsidR="00C04161" w:rsidRDefault="00C04161" w:rsidP="00C04161">
      <w:pPr>
        <w:pStyle w:val="ListParagraph"/>
        <w:jc w:val="both"/>
        <w:rPr>
          <w:b/>
        </w:rPr>
      </w:pPr>
    </w:p>
    <w:p w:rsidR="00FA4619" w:rsidRDefault="003F28C8" w:rsidP="003F28C8">
      <w:pPr>
        <w:pStyle w:val="ListParagraph"/>
        <w:ind w:left="0"/>
        <w:jc w:val="both"/>
        <w:rPr>
          <w:b/>
        </w:rPr>
      </w:pPr>
      <w:bookmarkStart w:id="0" w:name="_GoBack"/>
      <w:r>
        <w:rPr>
          <w:noProof/>
        </w:rPr>
        <w:lastRenderedPageBreak/>
        <w:drawing>
          <wp:inline distT="0" distB="0" distL="0" distR="0" wp14:anchorId="0433F3F5" wp14:editId="3FC8BB9C">
            <wp:extent cx="6948514" cy="3802380"/>
            <wp:effectExtent l="0" t="0" r="508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962880" cy="3810241"/>
                    </a:xfrm>
                    <a:prstGeom prst="rect">
                      <a:avLst/>
                    </a:prstGeom>
                  </pic:spPr>
                </pic:pic>
              </a:graphicData>
            </a:graphic>
          </wp:inline>
        </w:drawing>
      </w:r>
      <w:bookmarkEnd w:id="0"/>
    </w:p>
    <w:p w:rsidR="00FA4619" w:rsidRDefault="00FA4619" w:rsidP="00C04161">
      <w:pPr>
        <w:pStyle w:val="ListParagraph"/>
        <w:jc w:val="both"/>
        <w:rPr>
          <w:b/>
        </w:rPr>
      </w:pPr>
    </w:p>
    <w:p w:rsidR="00FA4619" w:rsidRDefault="00FA4619" w:rsidP="00C04161">
      <w:pPr>
        <w:pStyle w:val="ListParagraph"/>
        <w:jc w:val="both"/>
        <w:rPr>
          <w:b/>
        </w:rPr>
      </w:pPr>
      <w:r>
        <w:rPr>
          <w:b/>
        </w:rPr>
        <w:t>I know, the relation I entered doesn’t make any sense, that’s why I put *****. Basically, I’m trying to control the entire row based on the value inside “SALVAGININ_1” parameter and make it (ENITRE PART INFORMATION WITH LEVEL ID, QTY &amp; DESCRIPTION) available under the BOM.</w:t>
      </w:r>
    </w:p>
    <w:p w:rsidR="00FA4619" w:rsidRDefault="00FA4619" w:rsidP="00C04161">
      <w:pPr>
        <w:pStyle w:val="ListParagraph"/>
        <w:jc w:val="both"/>
        <w:rPr>
          <w:b/>
        </w:rPr>
      </w:pPr>
    </w:p>
    <w:p w:rsidR="00FA4619" w:rsidRPr="00C04161" w:rsidRDefault="00FA4619" w:rsidP="00C04161">
      <w:pPr>
        <w:pStyle w:val="ListParagraph"/>
        <w:jc w:val="both"/>
        <w:rPr>
          <w:b/>
        </w:rPr>
      </w:pPr>
    </w:p>
    <w:sectPr w:rsidR="00FA4619" w:rsidRPr="00C041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259D" w:rsidRDefault="00D2259D" w:rsidP="00D25C75">
      <w:pPr>
        <w:spacing w:after="0" w:line="240" w:lineRule="auto"/>
      </w:pPr>
      <w:r>
        <w:separator/>
      </w:r>
    </w:p>
  </w:endnote>
  <w:endnote w:type="continuationSeparator" w:id="0">
    <w:p w:rsidR="00D2259D" w:rsidRDefault="00D2259D" w:rsidP="00D25C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259D" w:rsidRDefault="00D2259D" w:rsidP="00D25C75">
      <w:pPr>
        <w:spacing w:after="0" w:line="240" w:lineRule="auto"/>
      </w:pPr>
      <w:r>
        <w:separator/>
      </w:r>
    </w:p>
  </w:footnote>
  <w:footnote w:type="continuationSeparator" w:id="0">
    <w:p w:rsidR="00D2259D" w:rsidRDefault="00D2259D" w:rsidP="00D25C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479086F"/>
    <w:multiLevelType w:val="hybridMultilevel"/>
    <w:tmpl w:val="6CA44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004"/>
    <w:rsid w:val="00097E35"/>
    <w:rsid w:val="00307004"/>
    <w:rsid w:val="00307D0A"/>
    <w:rsid w:val="003F28C8"/>
    <w:rsid w:val="004231A3"/>
    <w:rsid w:val="009E57C5"/>
    <w:rsid w:val="00A72335"/>
    <w:rsid w:val="00B9345F"/>
    <w:rsid w:val="00C04161"/>
    <w:rsid w:val="00D2259D"/>
    <w:rsid w:val="00D25C75"/>
    <w:rsid w:val="00FA46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9FF683-3E29-4D3F-96BA-19FB06F2C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5C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5C75"/>
  </w:style>
  <w:style w:type="paragraph" w:styleId="Footer">
    <w:name w:val="footer"/>
    <w:basedOn w:val="Normal"/>
    <w:link w:val="FooterChar"/>
    <w:uiPriority w:val="99"/>
    <w:unhideWhenUsed/>
    <w:rsid w:val="00D25C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5C75"/>
  </w:style>
  <w:style w:type="paragraph" w:styleId="ListParagraph">
    <w:name w:val="List Paragraph"/>
    <w:basedOn w:val="Normal"/>
    <w:uiPriority w:val="34"/>
    <w:qFormat/>
    <w:rsid w:val="004231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TotalTime>
  <Pages>6</Pages>
  <Words>497</Words>
  <Characters>2835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Ravindra Vundavilli</dc:creator>
  <cp:keywords/>
  <dc:description/>
  <cp:lastModifiedBy>Ravindra Vundavilli</cp:lastModifiedBy>
  <cp:revision>3</cp:revision>
  <dcterms:created xsi:type="dcterms:W3CDTF">2017-11-20T16:12:00Z</dcterms:created>
  <dcterms:modified xsi:type="dcterms:W3CDTF">2017-11-20T17:39:00Z</dcterms:modified>
</cp:coreProperties>
</file>